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2606C" w14:textId="7A2A118A" w:rsidR="005310A7" w:rsidRDefault="005310A7" w:rsidP="005310A7">
      <w:pPr>
        <w:jc w:val="center"/>
        <w:rPr>
          <w:rFonts w:ascii="ＭＳ 明朝" w:eastAsia="ＭＳ 明朝" w:hAnsi="ＭＳ 明朝"/>
          <w:b/>
          <w:sz w:val="32"/>
          <w:szCs w:val="32"/>
        </w:rPr>
      </w:pPr>
      <w:r>
        <w:rPr>
          <w:rFonts w:ascii="ＭＳ 明朝" w:eastAsia="ＭＳ 明朝" w:hAnsi="ＭＳ 明朝" w:hint="eastAsia"/>
          <w:b/>
          <w:sz w:val="32"/>
          <w:szCs w:val="32"/>
        </w:rPr>
        <w:t>JRPS会報誌（第</w:t>
      </w:r>
      <w:r>
        <w:rPr>
          <w:rFonts w:ascii="ＭＳ 明朝" w:eastAsia="ＭＳ 明朝" w:hAnsi="ＭＳ 明朝" w:hint="eastAsia"/>
          <w:b/>
          <w:sz w:val="32"/>
          <w:szCs w:val="32"/>
        </w:rPr>
        <w:t>4</w:t>
      </w:r>
      <w:r>
        <w:rPr>
          <w:rFonts w:ascii="ＭＳ 明朝" w:eastAsia="ＭＳ 明朝" w:hAnsi="ＭＳ 明朝" w:hint="eastAsia"/>
          <w:b/>
          <w:sz w:val="32"/>
          <w:szCs w:val="32"/>
        </w:rPr>
        <w:t>回）</w:t>
      </w:r>
    </w:p>
    <w:p w14:paraId="45299304" w14:textId="77777777" w:rsidR="005310A7" w:rsidRDefault="005310A7"/>
    <w:p w14:paraId="66F9CA55" w14:textId="77777777" w:rsidR="005310A7" w:rsidRDefault="005310A7"/>
    <w:p w14:paraId="17D3FC78" w14:textId="77777777" w:rsidR="005310A7" w:rsidRDefault="005310A7"/>
    <w:p w14:paraId="46AB2529" w14:textId="09944098" w:rsidR="0093763A" w:rsidRPr="008D6397" w:rsidRDefault="00AC2506">
      <w:pPr>
        <w:rPr>
          <w:rFonts w:ascii="ＭＳ 明朝" w:eastAsia="ＭＳ 明朝" w:hAnsi="ＭＳ 明朝"/>
          <w:b/>
          <w:bCs/>
          <w:sz w:val="24"/>
          <w:szCs w:val="24"/>
        </w:rPr>
      </w:pPr>
      <w:r>
        <w:rPr>
          <w:rFonts w:hint="eastAsia"/>
        </w:rPr>
        <w:t xml:space="preserve">　</w:t>
      </w:r>
      <w:r w:rsidRPr="008D6397">
        <w:rPr>
          <w:rFonts w:ascii="ＭＳ 明朝" w:eastAsia="ＭＳ 明朝" w:hAnsi="ＭＳ 明朝" w:hint="eastAsia"/>
          <w:b/>
          <w:bCs/>
          <w:sz w:val="24"/>
          <w:szCs w:val="24"/>
        </w:rPr>
        <w:t>前回、初めて障害年金を請求する際の年齢制限は原則65歳ということをお伝えしました。</w:t>
      </w:r>
    </w:p>
    <w:p w14:paraId="2FC3EDBA" w14:textId="77777777" w:rsidR="00DA285A" w:rsidRDefault="00AC2506">
      <w:pPr>
        <w:rPr>
          <w:rFonts w:ascii="ＭＳ 明朝" w:eastAsia="ＭＳ 明朝" w:hAnsi="ＭＳ 明朝"/>
          <w:b/>
          <w:bCs/>
          <w:sz w:val="24"/>
          <w:szCs w:val="24"/>
        </w:rPr>
      </w:pPr>
      <w:r w:rsidRPr="008D6397">
        <w:rPr>
          <w:rFonts w:ascii="ＭＳ 明朝" w:eastAsia="ＭＳ 明朝" w:hAnsi="ＭＳ 明朝" w:hint="eastAsia"/>
          <w:b/>
          <w:bCs/>
          <w:sz w:val="24"/>
          <w:szCs w:val="24"/>
        </w:rPr>
        <w:t xml:space="preserve">　では、すでに障害年金を受給している人が65歳を過ぎて、さらに障害の程度が重くなった時にはどうすればいいのでしょうか。</w:t>
      </w:r>
    </w:p>
    <w:p w14:paraId="535173F7" w14:textId="77777777" w:rsidR="005F0F74" w:rsidRDefault="00AC2506" w:rsidP="00521010">
      <w:pPr>
        <w:ind w:firstLineChars="100" w:firstLine="241"/>
        <w:rPr>
          <w:rFonts w:ascii="ＭＳ 明朝" w:eastAsia="ＭＳ 明朝" w:hAnsi="ＭＳ 明朝"/>
          <w:b/>
          <w:bCs/>
          <w:sz w:val="24"/>
          <w:szCs w:val="24"/>
        </w:rPr>
      </w:pPr>
      <w:r w:rsidRPr="008D6397">
        <w:rPr>
          <w:rFonts w:ascii="ＭＳ 明朝" w:eastAsia="ＭＳ 明朝" w:hAnsi="ＭＳ 明朝" w:hint="eastAsia"/>
          <w:b/>
          <w:bCs/>
          <w:sz w:val="24"/>
          <w:szCs w:val="24"/>
        </w:rPr>
        <w:t>これは額改定請求といって、自ら申し出ることによって等級をあげることができます。65歳以前に一度でも2級以上に該当したことがある人には、なんと年齢制限がありません。たとえ80歳であろうと90歳であろうと請求自体は可能なのです。</w:t>
      </w:r>
    </w:p>
    <w:p w14:paraId="1F43EBDB" w14:textId="77777777" w:rsidR="005F0F74" w:rsidRDefault="00AC2506" w:rsidP="00521010">
      <w:pPr>
        <w:ind w:firstLineChars="100" w:firstLine="241"/>
        <w:rPr>
          <w:rFonts w:ascii="ＭＳ 明朝" w:eastAsia="ＭＳ 明朝" w:hAnsi="ＭＳ 明朝"/>
          <w:b/>
          <w:bCs/>
          <w:sz w:val="24"/>
          <w:szCs w:val="24"/>
        </w:rPr>
      </w:pPr>
      <w:r w:rsidRPr="008D6397">
        <w:rPr>
          <w:rFonts w:ascii="ＭＳ 明朝" w:eastAsia="ＭＳ 明朝" w:hAnsi="ＭＳ 明朝" w:hint="eastAsia"/>
          <w:b/>
          <w:bCs/>
          <w:sz w:val="24"/>
          <w:szCs w:val="24"/>
        </w:rPr>
        <w:t>通常、障害年金受給者には定期的に更新の診断書が送付されます（1年～5年ごと）。しかし、ある一定の年齢（明確に決まっていません）に達すると、もう更新は必要なくなるというのが慣例です。面倒な手間がなくなるという意味ではいいのですが、これが2級の状態で起こってしまうこともままあり、そうすると症状が増進して1級の状態になっていても、診断書提出がないわけですから、自ら申し出ない限り年金機構はその事実を知りえません。</w:t>
      </w:r>
    </w:p>
    <w:p w14:paraId="177EC26A" w14:textId="4478244D" w:rsidR="00AC2506" w:rsidRPr="008D6397" w:rsidRDefault="00AC2506" w:rsidP="00521010">
      <w:pPr>
        <w:ind w:firstLineChars="100" w:firstLine="241"/>
        <w:rPr>
          <w:rFonts w:ascii="ＭＳ 明朝" w:eastAsia="ＭＳ 明朝" w:hAnsi="ＭＳ 明朝"/>
          <w:b/>
          <w:bCs/>
          <w:sz w:val="24"/>
          <w:szCs w:val="24"/>
        </w:rPr>
      </w:pPr>
      <w:r w:rsidRPr="008D6397">
        <w:rPr>
          <w:rFonts w:ascii="ＭＳ 明朝" w:eastAsia="ＭＳ 明朝" w:hAnsi="ＭＳ 明朝" w:hint="eastAsia"/>
          <w:b/>
          <w:bCs/>
          <w:sz w:val="24"/>
          <w:szCs w:val="24"/>
        </w:rPr>
        <w:t>こういったときに行うのが上記額改定請求なのです。</w:t>
      </w:r>
    </w:p>
    <w:p w14:paraId="72337183" w14:textId="72B28D33" w:rsidR="00AC2506" w:rsidRPr="008D6397" w:rsidRDefault="00AC2506">
      <w:pPr>
        <w:rPr>
          <w:rFonts w:ascii="ＭＳ 明朝" w:eastAsia="ＭＳ 明朝" w:hAnsi="ＭＳ 明朝"/>
          <w:b/>
          <w:bCs/>
          <w:sz w:val="24"/>
          <w:szCs w:val="24"/>
        </w:rPr>
      </w:pPr>
      <w:r w:rsidRPr="008D6397">
        <w:rPr>
          <w:rFonts w:ascii="ＭＳ 明朝" w:eastAsia="ＭＳ 明朝" w:hAnsi="ＭＳ 明朝" w:hint="eastAsia"/>
          <w:b/>
          <w:bCs/>
          <w:sz w:val="24"/>
          <w:szCs w:val="24"/>
        </w:rPr>
        <w:t xml:space="preserve">　ちなみに、視野障害と視力障害は別物として取り扱われますので、両者がそれぞれどの程度なら等級が</w:t>
      </w:r>
      <w:r w:rsidR="005F0F74">
        <w:rPr>
          <w:rFonts w:ascii="ＭＳ 明朝" w:eastAsia="ＭＳ 明朝" w:hAnsi="ＭＳ 明朝" w:hint="eastAsia"/>
          <w:b/>
          <w:bCs/>
          <w:sz w:val="24"/>
          <w:szCs w:val="24"/>
        </w:rPr>
        <w:t>上がる</w:t>
      </w:r>
      <w:r w:rsidRPr="008D6397">
        <w:rPr>
          <w:rFonts w:ascii="ＭＳ 明朝" w:eastAsia="ＭＳ 明朝" w:hAnsi="ＭＳ 明朝" w:hint="eastAsia"/>
          <w:b/>
          <w:bCs/>
          <w:sz w:val="24"/>
          <w:szCs w:val="24"/>
        </w:rPr>
        <w:t>のかを</w:t>
      </w:r>
      <w:r w:rsidR="00D54BA7" w:rsidRPr="008D6397">
        <w:rPr>
          <w:rFonts w:ascii="ＭＳ 明朝" w:eastAsia="ＭＳ 明朝" w:hAnsi="ＭＳ 明朝" w:hint="eastAsia"/>
          <w:b/>
          <w:bCs/>
          <w:sz w:val="24"/>
          <w:szCs w:val="24"/>
        </w:rPr>
        <w:t>例示します。</w:t>
      </w:r>
    </w:p>
    <w:p w14:paraId="0A8A6012" w14:textId="02D2AEC7" w:rsidR="00D54BA7" w:rsidRPr="008D6397" w:rsidRDefault="00D54BA7" w:rsidP="00D54BA7">
      <w:pPr>
        <w:rPr>
          <w:rFonts w:ascii="ＭＳ 明朝" w:eastAsia="ＭＳ 明朝" w:hAnsi="ＭＳ 明朝"/>
          <w:b/>
          <w:bCs/>
          <w:sz w:val="24"/>
          <w:szCs w:val="24"/>
        </w:rPr>
      </w:pPr>
    </w:p>
    <w:p w14:paraId="6787ACEF" w14:textId="383A2158" w:rsidR="00D54BA7" w:rsidRPr="008D6397" w:rsidRDefault="00D54BA7" w:rsidP="00D54BA7">
      <w:pPr>
        <w:pStyle w:val="a3"/>
        <w:numPr>
          <w:ilvl w:val="0"/>
          <w:numId w:val="2"/>
        </w:numPr>
        <w:ind w:leftChars="0"/>
        <w:rPr>
          <w:rFonts w:ascii="ＭＳ 明朝" w:eastAsia="ＭＳ 明朝" w:hAnsi="ＭＳ 明朝"/>
          <w:b/>
          <w:bCs/>
          <w:sz w:val="24"/>
          <w:szCs w:val="24"/>
        </w:rPr>
      </w:pPr>
      <w:r w:rsidRPr="008D6397">
        <w:rPr>
          <w:rFonts w:ascii="ＭＳ 明朝" w:eastAsia="ＭＳ 明朝" w:hAnsi="ＭＳ 明朝" w:hint="eastAsia"/>
          <w:b/>
          <w:bCs/>
          <w:sz w:val="24"/>
          <w:szCs w:val="24"/>
        </w:rPr>
        <w:t>両眼の視野がそれぞれ5度以内のもの　または　Ⅰ/</w:t>
      </w:r>
      <w:r w:rsidRPr="008D6397">
        <w:rPr>
          <w:rFonts w:ascii="ＭＳ 明朝" w:eastAsia="ＭＳ 明朝" w:hAnsi="ＭＳ 明朝"/>
          <w:b/>
          <w:bCs/>
          <w:sz w:val="24"/>
          <w:szCs w:val="24"/>
        </w:rPr>
        <w:t>4</w:t>
      </w:r>
      <w:r w:rsidRPr="008D6397">
        <w:rPr>
          <w:rFonts w:ascii="ＭＳ 明朝" w:eastAsia="ＭＳ 明朝" w:hAnsi="ＭＳ 明朝" w:hint="eastAsia"/>
          <w:b/>
          <w:bCs/>
          <w:sz w:val="24"/>
          <w:szCs w:val="24"/>
        </w:rPr>
        <w:t>の視標で中心10度以内＋Ⅰ</w:t>
      </w:r>
      <w:r w:rsidRPr="008D6397">
        <w:rPr>
          <w:rFonts w:ascii="ＭＳ 明朝" w:eastAsia="ＭＳ 明朝" w:hAnsi="ＭＳ 明朝"/>
          <w:b/>
          <w:bCs/>
          <w:sz w:val="24"/>
          <w:szCs w:val="24"/>
        </w:rPr>
        <w:t>/2</w:t>
      </w:r>
      <w:r w:rsidRPr="008D6397">
        <w:rPr>
          <w:rFonts w:ascii="ＭＳ 明朝" w:eastAsia="ＭＳ 明朝" w:hAnsi="ＭＳ 明朝" w:hint="eastAsia"/>
          <w:b/>
          <w:bCs/>
          <w:sz w:val="24"/>
          <w:szCs w:val="24"/>
        </w:rPr>
        <w:t>の視標8方向の残存視野合計が56度以下（つまり視野のみで2級該当）</w:t>
      </w:r>
    </w:p>
    <w:p w14:paraId="291E00D1" w14:textId="0DEB9033" w:rsidR="00D54BA7" w:rsidRPr="008D6397" w:rsidRDefault="00D54BA7" w:rsidP="00D54BA7">
      <w:pPr>
        <w:rPr>
          <w:rFonts w:ascii="ＭＳ 明朝" w:eastAsia="ＭＳ 明朝" w:hAnsi="ＭＳ 明朝"/>
          <w:b/>
          <w:bCs/>
          <w:sz w:val="24"/>
          <w:szCs w:val="24"/>
        </w:rPr>
      </w:pPr>
    </w:p>
    <w:p w14:paraId="2107BB30" w14:textId="3F05A295" w:rsidR="00D54BA7" w:rsidRPr="008D6397" w:rsidRDefault="00D54BA7" w:rsidP="00D54BA7">
      <w:pPr>
        <w:ind w:left="360"/>
        <w:rPr>
          <w:rFonts w:ascii="ＭＳ 明朝" w:eastAsia="ＭＳ 明朝" w:hAnsi="ＭＳ 明朝"/>
          <w:b/>
          <w:bCs/>
          <w:sz w:val="24"/>
          <w:szCs w:val="24"/>
        </w:rPr>
      </w:pPr>
      <w:r w:rsidRPr="008D6397">
        <w:rPr>
          <w:rFonts w:ascii="ＭＳ 明朝" w:eastAsia="ＭＳ 明朝" w:hAnsi="ＭＳ 明朝" w:hint="eastAsia"/>
          <w:b/>
          <w:bCs/>
          <w:sz w:val="24"/>
          <w:szCs w:val="24"/>
        </w:rPr>
        <w:t>この視野障害に加えて視力障害が下記のいずれかに該当すれば等級は1級へ繰り上がります。</w:t>
      </w:r>
    </w:p>
    <w:p w14:paraId="563AFF46" w14:textId="306015C5" w:rsidR="00D54BA7" w:rsidRPr="008D6397" w:rsidRDefault="00D54BA7" w:rsidP="00D54BA7">
      <w:pPr>
        <w:rPr>
          <w:rFonts w:ascii="ＭＳ 明朝" w:eastAsia="ＭＳ 明朝" w:hAnsi="ＭＳ 明朝"/>
          <w:b/>
          <w:bCs/>
          <w:sz w:val="24"/>
          <w:szCs w:val="24"/>
        </w:rPr>
      </w:pPr>
    </w:p>
    <w:p w14:paraId="712FEB46" w14:textId="2FFB00AB" w:rsidR="00D54BA7" w:rsidRPr="008D6397" w:rsidRDefault="00D54BA7" w:rsidP="00D54BA7">
      <w:pPr>
        <w:pStyle w:val="a3"/>
        <w:numPr>
          <w:ilvl w:val="0"/>
          <w:numId w:val="2"/>
        </w:numPr>
        <w:ind w:leftChars="0"/>
        <w:rPr>
          <w:rFonts w:ascii="ＭＳ 明朝" w:eastAsia="ＭＳ 明朝" w:hAnsi="ＭＳ 明朝"/>
          <w:b/>
          <w:bCs/>
          <w:sz w:val="24"/>
          <w:szCs w:val="24"/>
        </w:rPr>
      </w:pPr>
      <w:r w:rsidRPr="008D6397">
        <w:rPr>
          <w:rFonts w:ascii="ＭＳ 明朝" w:eastAsia="ＭＳ 明朝" w:hAnsi="ＭＳ 明朝" w:hint="eastAsia"/>
          <w:b/>
          <w:bCs/>
          <w:sz w:val="24"/>
          <w:szCs w:val="24"/>
        </w:rPr>
        <w:t>両眼の視力の和が0</w:t>
      </w:r>
      <w:r w:rsidRPr="008D6397">
        <w:rPr>
          <w:rFonts w:ascii="ＭＳ 明朝" w:eastAsia="ＭＳ 明朝" w:hAnsi="ＭＳ 明朝"/>
          <w:b/>
          <w:bCs/>
          <w:sz w:val="24"/>
          <w:szCs w:val="24"/>
        </w:rPr>
        <w:t>.05</w:t>
      </w:r>
      <w:r w:rsidRPr="008D6397">
        <w:rPr>
          <w:rFonts w:ascii="ＭＳ 明朝" w:eastAsia="ＭＳ 明朝" w:hAnsi="ＭＳ 明朝" w:hint="eastAsia"/>
          <w:b/>
          <w:bCs/>
          <w:sz w:val="24"/>
          <w:szCs w:val="24"/>
        </w:rPr>
        <w:t>～0</w:t>
      </w:r>
      <w:r w:rsidRPr="008D6397">
        <w:rPr>
          <w:rFonts w:ascii="ＭＳ 明朝" w:eastAsia="ＭＳ 明朝" w:hAnsi="ＭＳ 明朝"/>
          <w:b/>
          <w:bCs/>
          <w:sz w:val="24"/>
          <w:szCs w:val="24"/>
        </w:rPr>
        <w:t>.08</w:t>
      </w:r>
    </w:p>
    <w:p w14:paraId="4B557F34" w14:textId="18A12C75" w:rsidR="00D54BA7" w:rsidRPr="008D6397" w:rsidRDefault="00D54BA7" w:rsidP="00D54BA7">
      <w:pPr>
        <w:pStyle w:val="a3"/>
        <w:numPr>
          <w:ilvl w:val="0"/>
          <w:numId w:val="2"/>
        </w:numPr>
        <w:ind w:leftChars="0"/>
        <w:rPr>
          <w:rFonts w:ascii="ＭＳ 明朝" w:eastAsia="ＭＳ 明朝" w:hAnsi="ＭＳ 明朝"/>
          <w:b/>
          <w:bCs/>
          <w:sz w:val="24"/>
          <w:szCs w:val="24"/>
        </w:rPr>
      </w:pPr>
      <w:r w:rsidRPr="008D6397">
        <w:rPr>
          <w:rFonts w:ascii="ＭＳ 明朝" w:eastAsia="ＭＳ 明朝" w:hAnsi="ＭＳ 明朝" w:hint="eastAsia"/>
          <w:b/>
          <w:bCs/>
          <w:sz w:val="24"/>
          <w:szCs w:val="24"/>
        </w:rPr>
        <w:t>両眼の視力がそれぞれ0</w:t>
      </w:r>
      <w:r w:rsidRPr="008D6397">
        <w:rPr>
          <w:rFonts w:ascii="ＭＳ 明朝" w:eastAsia="ＭＳ 明朝" w:hAnsi="ＭＳ 明朝"/>
          <w:b/>
          <w:bCs/>
          <w:sz w:val="24"/>
          <w:szCs w:val="24"/>
        </w:rPr>
        <w:t>.06</w:t>
      </w:r>
      <w:r w:rsidRPr="008D6397">
        <w:rPr>
          <w:rFonts w:ascii="ＭＳ 明朝" w:eastAsia="ＭＳ 明朝" w:hAnsi="ＭＳ 明朝" w:hint="eastAsia"/>
          <w:b/>
          <w:bCs/>
          <w:sz w:val="24"/>
          <w:szCs w:val="24"/>
        </w:rPr>
        <w:t>以下</w:t>
      </w:r>
    </w:p>
    <w:p w14:paraId="7A33550D" w14:textId="7D4220C2" w:rsidR="00D54BA7" w:rsidRPr="008D6397" w:rsidRDefault="00D54BA7" w:rsidP="00D54BA7">
      <w:pPr>
        <w:pStyle w:val="a3"/>
        <w:numPr>
          <w:ilvl w:val="0"/>
          <w:numId w:val="2"/>
        </w:numPr>
        <w:ind w:leftChars="0"/>
        <w:rPr>
          <w:rFonts w:ascii="ＭＳ 明朝" w:eastAsia="ＭＳ 明朝" w:hAnsi="ＭＳ 明朝"/>
          <w:b/>
          <w:bCs/>
          <w:sz w:val="24"/>
          <w:szCs w:val="24"/>
        </w:rPr>
      </w:pPr>
      <w:r w:rsidRPr="008D6397">
        <w:rPr>
          <w:rFonts w:ascii="ＭＳ 明朝" w:eastAsia="ＭＳ 明朝" w:hAnsi="ＭＳ 明朝" w:hint="eastAsia"/>
          <w:b/>
          <w:bCs/>
          <w:sz w:val="24"/>
          <w:szCs w:val="24"/>
        </w:rPr>
        <w:t>一眼の視力が0</w:t>
      </w:r>
      <w:r w:rsidRPr="008D6397">
        <w:rPr>
          <w:rFonts w:ascii="ＭＳ 明朝" w:eastAsia="ＭＳ 明朝" w:hAnsi="ＭＳ 明朝"/>
          <w:b/>
          <w:bCs/>
          <w:sz w:val="24"/>
          <w:szCs w:val="24"/>
        </w:rPr>
        <w:t>.02</w:t>
      </w:r>
      <w:r w:rsidRPr="008D6397">
        <w:rPr>
          <w:rFonts w:ascii="ＭＳ 明朝" w:eastAsia="ＭＳ 明朝" w:hAnsi="ＭＳ 明朝" w:hint="eastAsia"/>
          <w:b/>
          <w:bCs/>
          <w:sz w:val="24"/>
          <w:szCs w:val="24"/>
        </w:rPr>
        <w:t>以下で他眼の視力が0</w:t>
      </w:r>
      <w:r w:rsidRPr="008D6397">
        <w:rPr>
          <w:rFonts w:ascii="ＭＳ 明朝" w:eastAsia="ＭＳ 明朝" w:hAnsi="ＭＳ 明朝"/>
          <w:b/>
          <w:bCs/>
          <w:sz w:val="24"/>
          <w:szCs w:val="24"/>
        </w:rPr>
        <w:t>.1</w:t>
      </w:r>
      <w:r w:rsidRPr="008D6397">
        <w:rPr>
          <w:rFonts w:ascii="ＭＳ 明朝" w:eastAsia="ＭＳ 明朝" w:hAnsi="ＭＳ 明朝" w:hint="eastAsia"/>
          <w:b/>
          <w:bCs/>
          <w:sz w:val="24"/>
          <w:szCs w:val="24"/>
        </w:rPr>
        <w:t>以下</w:t>
      </w:r>
    </w:p>
    <w:p w14:paraId="6CEFBCCB" w14:textId="0C2D8D46" w:rsidR="00D54BA7" w:rsidRDefault="00D54BA7" w:rsidP="00D54BA7">
      <w:pPr>
        <w:rPr>
          <w:rFonts w:ascii="ＭＳ 明朝" w:eastAsia="ＭＳ 明朝" w:hAnsi="ＭＳ 明朝"/>
          <w:b/>
          <w:bCs/>
          <w:sz w:val="24"/>
          <w:szCs w:val="24"/>
        </w:rPr>
      </w:pPr>
    </w:p>
    <w:p w14:paraId="3AEFD604" w14:textId="77777777" w:rsidR="005310A7" w:rsidRPr="008D6397" w:rsidRDefault="005310A7" w:rsidP="00D54BA7">
      <w:pPr>
        <w:rPr>
          <w:rFonts w:ascii="ＭＳ 明朝" w:eastAsia="ＭＳ 明朝" w:hAnsi="ＭＳ 明朝" w:hint="eastAsia"/>
          <w:b/>
          <w:bCs/>
          <w:sz w:val="24"/>
          <w:szCs w:val="24"/>
        </w:rPr>
      </w:pPr>
    </w:p>
    <w:p w14:paraId="4A917B83" w14:textId="44FA2C78" w:rsidR="00D54BA7" w:rsidRPr="008D6397" w:rsidRDefault="00D54BA7" w:rsidP="00D54BA7">
      <w:pPr>
        <w:ind w:left="360"/>
        <w:rPr>
          <w:rFonts w:ascii="ＭＳ 明朝" w:eastAsia="ＭＳ 明朝" w:hAnsi="ＭＳ 明朝"/>
          <w:b/>
          <w:bCs/>
          <w:sz w:val="24"/>
          <w:szCs w:val="24"/>
        </w:rPr>
      </w:pPr>
      <w:r w:rsidRPr="008D6397">
        <w:rPr>
          <w:rFonts w:ascii="ＭＳ 明朝" w:eastAsia="ＭＳ 明朝" w:hAnsi="ＭＳ 明朝" w:hint="eastAsia"/>
          <w:b/>
          <w:bCs/>
          <w:sz w:val="24"/>
          <w:szCs w:val="24"/>
        </w:rPr>
        <w:t>いかがでしょうか。まずは今現在のご自身の等級を確認の上2級だった場合、これらに</w:t>
      </w:r>
    </w:p>
    <w:p w14:paraId="4C88DEB2" w14:textId="252A2F18" w:rsidR="00F1374E" w:rsidRPr="008D6397" w:rsidRDefault="00F1374E" w:rsidP="00F1374E">
      <w:pPr>
        <w:rPr>
          <w:rFonts w:ascii="ＭＳ 明朝" w:eastAsia="ＭＳ 明朝" w:hAnsi="ＭＳ 明朝"/>
          <w:b/>
          <w:bCs/>
          <w:sz w:val="24"/>
          <w:szCs w:val="24"/>
        </w:rPr>
      </w:pPr>
      <w:r w:rsidRPr="008D6397">
        <w:rPr>
          <w:rFonts w:ascii="ＭＳ 明朝" w:eastAsia="ＭＳ 明朝" w:hAnsi="ＭＳ 明朝" w:hint="eastAsia"/>
          <w:b/>
          <w:bCs/>
          <w:sz w:val="24"/>
          <w:szCs w:val="24"/>
        </w:rPr>
        <w:t>該当していれば1級へ繰り上がる可能性があります。積極的に額改定請求を活用しましょう。</w:t>
      </w:r>
    </w:p>
    <w:p w14:paraId="5E5D64AA" w14:textId="3FEBA965" w:rsidR="00F1374E" w:rsidRPr="008D6397" w:rsidRDefault="00F1374E" w:rsidP="00F1374E">
      <w:pPr>
        <w:rPr>
          <w:rFonts w:ascii="ＭＳ 明朝" w:eastAsia="ＭＳ 明朝" w:hAnsi="ＭＳ 明朝"/>
          <w:b/>
          <w:bCs/>
          <w:sz w:val="24"/>
          <w:szCs w:val="24"/>
        </w:rPr>
      </w:pPr>
    </w:p>
    <w:p w14:paraId="1353173E" w14:textId="77777777" w:rsidR="005F0F74" w:rsidRDefault="00F1374E" w:rsidP="00F1374E">
      <w:pPr>
        <w:rPr>
          <w:rFonts w:ascii="ＭＳ 明朝" w:eastAsia="ＭＳ 明朝" w:hAnsi="ＭＳ 明朝"/>
          <w:b/>
          <w:bCs/>
          <w:sz w:val="24"/>
          <w:szCs w:val="24"/>
        </w:rPr>
      </w:pPr>
      <w:r w:rsidRPr="008D6397">
        <w:rPr>
          <w:rFonts w:ascii="ＭＳ 明朝" w:eastAsia="ＭＳ 明朝" w:hAnsi="ＭＳ 明朝" w:hint="eastAsia"/>
          <w:b/>
          <w:bCs/>
          <w:sz w:val="24"/>
          <w:szCs w:val="24"/>
        </w:rPr>
        <w:t xml:space="preserve">　ところで、65歳からは老齢年金の受給権が発生します。すでに障害年金や遺族年金といった他の受給権がある場合は、うまくミックスして受給できるようになっています（65歳までは1人1年金の原則により選択）。障害年金や遺族年金は非課税ですが、老齢年金は雑</w:t>
      </w:r>
      <w:r w:rsidRPr="008D6397">
        <w:rPr>
          <w:rFonts w:ascii="ＭＳ 明朝" w:eastAsia="ＭＳ 明朝" w:hAnsi="ＭＳ 明朝" w:hint="eastAsia"/>
          <w:b/>
          <w:bCs/>
          <w:sz w:val="24"/>
          <w:szCs w:val="24"/>
        </w:rPr>
        <w:lastRenderedPageBreak/>
        <w:t>所得となり、単に金額が多いからという理由で選ぶと健康保険や介護保険等の保険料に影響を与える場合があります。</w:t>
      </w:r>
    </w:p>
    <w:p w14:paraId="4ECE6726" w14:textId="46DFD09E" w:rsidR="00F1374E" w:rsidRDefault="00F1374E" w:rsidP="005F0F74">
      <w:pPr>
        <w:ind w:firstLineChars="100" w:firstLine="241"/>
        <w:rPr>
          <w:rFonts w:ascii="ＭＳ 明朝" w:eastAsia="ＭＳ 明朝" w:hAnsi="ＭＳ 明朝"/>
          <w:b/>
          <w:bCs/>
          <w:sz w:val="24"/>
          <w:szCs w:val="24"/>
        </w:rPr>
      </w:pPr>
      <w:r w:rsidRPr="008D6397">
        <w:rPr>
          <w:rFonts w:ascii="ＭＳ 明朝" w:eastAsia="ＭＳ 明朝" w:hAnsi="ＭＳ 明朝" w:hint="eastAsia"/>
          <w:b/>
          <w:bCs/>
          <w:sz w:val="24"/>
          <w:szCs w:val="24"/>
        </w:rPr>
        <w:t>受給権を複数お持ちの方は、お近くの年金事務所でいくつかの受給パターンで試算してもらうことをお勧めします。そして、老齢年金を</w:t>
      </w:r>
      <w:r w:rsidR="008D6397" w:rsidRPr="008D6397">
        <w:rPr>
          <w:rFonts w:ascii="ＭＳ 明朝" w:eastAsia="ＭＳ 明朝" w:hAnsi="ＭＳ 明朝" w:hint="eastAsia"/>
          <w:b/>
          <w:bCs/>
          <w:sz w:val="24"/>
          <w:szCs w:val="24"/>
        </w:rPr>
        <w:t>選択</w:t>
      </w:r>
      <w:r w:rsidRPr="008D6397">
        <w:rPr>
          <w:rFonts w:ascii="ＭＳ 明朝" w:eastAsia="ＭＳ 明朝" w:hAnsi="ＭＳ 明朝" w:hint="eastAsia"/>
          <w:b/>
          <w:bCs/>
          <w:sz w:val="24"/>
          <w:szCs w:val="24"/>
        </w:rPr>
        <w:t>した際には、保険料にどれぐらいの影響があるのかを市区町村役場で相談するといいでしょう。</w:t>
      </w:r>
      <w:r w:rsidR="008D6397" w:rsidRPr="008D6397">
        <w:rPr>
          <w:rFonts w:ascii="ＭＳ 明朝" w:eastAsia="ＭＳ 明朝" w:hAnsi="ＭＳ 明朝" w:hint="eastAsia"/>
          <w:b/>
          <w:bCs/>
          <w:sz w:val="24"/>
          <w:szCs w:val="24"/>
        </w:rPr>
        <w:t>この選択はその後何度でも変更が可能ですので、あまり神経質になる必要はありません。</w:t>
      </w:r>
    </w:p>
    <w:p w14:paraId="1DF22D19" w14:textId="77777777" w:rsidR="005310A7" w:rsidRPr="008D6397" w:rsidRDefault="005310A7" w:rsidP="005F0F74">
      <w:pPr>
        <w:ind w:firstLineChars="100" w:firstLine="241"/>
        <w:rPr>
          <w:rFonts w:ascii="ＭＳ 明朝" w:eastAsia="ＭＳ 明朝" w:hAnsi="ＭＳ 明朝" w:hint="eastAsia"/>
          <w:b/>
          <w:bCs/>
          <w:sz w:val="24"/>
          <w:szCs w:val="24"/>
        </w:rPr>
      </w:pPr>
      <w:bookmarkStart w:id="0" w:name="_GoBack"/>
      <w:bookmarkEnd w:id="0"/>
    </w:p>
    <w:p w14:paraId="61BCD4C4" w14:textId="77777777" w:rsidR="005F0F74" w:rsidRDefault="008D6397" w:rsidP="00F1374E">
      <w:pPr>
        <w:rPr>
          <w:rFonts w:ascii="ＭＳ 明朝" w:eastAsia="ＭＳ 明朝" w:hAnsi="ＭＳ 明朝"/>
          <w:b/>
          <w:bCs/>
          <w:sz w:val="24"/>
          <w:szCs w:val="24"/>
        </w:rPr>
      </w:pPr>
      <w:r w:rsidRPr="008D6397">
        <w:rPr>
          <w:rFonts w:ascii="ＭＳ 明朝" w:eastAsia="ＭＳ 明朝" w:hAnsi="ＭＳ 明朝" w:hint="eastAsia"/>
          <w:b/>
          <w:bCs/>
          <w:sz w:val="24"/>
          <w:szCs w:val="24"/>
        </w:rPr>
        <w:t xml:space="preserve">　このように障害年金は受け始めたらもう一生安泰というものではないのです。</w:t>
      </w:r>
    </w:p>
    <w:p w14:paraId="15018F45" w14:textId="75AF50D4" w:rsidR="008D6397" w:rsidRPr="008D6397" w:rsidRDefault="008D6397" w:rsidP="005F0F74">
      <w:pPr>
        <w:ind w:firstLineChars="100" w:firstLine="241"/>
        <w:rPr>
          <w:rFonts w:ascii="ＭＳ 明朝" w:eastAsia="ＭＳ 明朝" w:hAnsi="ＭＳ 明朝"/>
          <w:b/>
          <w:bCs/>
          <w:sz w:val="24"/>
          <w:szCs w:val="24"/>
        </w:rPr>
      </w:pPr>
      <w:r w:rsidRPr="008D6397">
        <w:rPr>
          <w:rFonts w:ascii="ＭＳ 明朝" w:eastAsia="ＭＳ 明朝" w:hAnsi="ＭＳ 明朝" w:hint="eastAsia"/>
          <w:b/>
          <w:bCs/>
          <w:sz w:val="24"/>
          <w:szCs w:val="24"/>
        </w:rPr>
        <w:t>節目節目で手続きがやってきますし、そもそも自身が受給している障害年金の等級は本当に適正かということに敏感でなければいけません。これを機会に今一度ご自分の等級と今現在の障害状態を確認することを強くお勧めします。</w:t>
      </w:r>
    </w:p>
    <w:sectPr w:rsidR="008D6397" w:rsidRPr="008D6397" w:rsidSect="00DA285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57E5"/>
    <w:multiLevelType w:val="hybridMultilevel"/>
    <w:tmpl w:val="2BDCFA4A"/>
    <w:lvl w:ilvl="0" w:tplc="5F861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6C6648"/>
    <w:multiLevelType w:val="hybridMultilevel"/>
    <w:tmpl w:val="36D29A80"/>
    <w:lvl w:ilvl="0" w:tplc="F9CC92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06"/>
    <w:rsid w:val="00521010"/>
    <w:rsid w:val="005310A7"/>
    <w:rsid w:val="005F0F74"/>
    <w:rsid w:val="008D6397"/>
    <w:rsid w:val="0093763A"/>
    <w:rsid w:val="00AC2506"/>
    <w:rsid w:val="00D54BA7"/>
    <w:rsid w:val="00DA285A"/>
    <w:rsid w:val="00F1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4BBBC3"/>
  <w15:chartTrackingRefBased/>
  <w15:docId w15:val="{2A4EDEBE-61A7-4F6A-B881-56D1DC2B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B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辰巳 周平</dc:creator>
  <cp:keywords/>
  <dc:description/>
  <cp:lastModifiedBy>しゅう</cp:lastModifiedBy>
  <cp:revision>3</cp:revision>
  <dcterms:created xsi:type="dcterms:W3CDTF">2020-08-31T22:53:00Z</dcterms:created>
  <dcterms:modified xsi:type="dcterms:W3CDTF">2021-08-24T01:59:00Z</dcterms:modified>
</cp:coreProperties>
</file>